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09" w:rsidRPr="00222B71" w:rsidRDefault="00BC0550" w:rsidP="00222B71">
      <w:pPr>
        <w:spacing w:after="12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-205740</wp:posOffset>
            </wp:positionH>
            <wp:positionV relativeFrom="page">
              <wp:posOffset>-669925</wp:posOffset>
            </wp:positionV>
            <wp:extent cx="2247900" cy="2039698"/>
            <wp:effectExtent l="171450" t="190500" r="152400" b="18923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BXCHF7k7w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3633">
                      <a:off x="0" y="0"/>
                      <a:ext cx="2247900" cy="2039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A09" w:rsidRPr="00222B71">
        <w:rPr>
          <w:b/>
          <w:sz w:val="18"/>
          <w:szCs w:val="18"/>
        </w:rPr>
        <w:t>Договор на строительство колодца №______</w:t>
      </w:r>
    </w:p>
    <w:p w:rsidR="00202A09" w:rsidRPr="00222B71" w:rsidRDefault="00202A09" w:rsidP="00222B71">
      <w:pPr>
        <w:spacing w:after="120"/>
        <w:ind w:left="-284"/>
        <w:rPr>
          <w:sz w:val="18"/>
          <w:szCs w:val="18"/>
        </w:rPr>
      </w:pPr>
      <w:r w:rsidRPr="00222B71">
        <w:rPr>
          <w:b/>
          <w:sz w:val="18"/>
          <w:szCs w:val="18"/>
        </w:rPr>
        <w:t>______________________________________________________________</w:t>
      </w:r>
      <w:r w:rsidR="004B7AD2" w:rsidRPr="00222B71">
        <w:rPr>
          <w:sz w:val="18"/>
          <w:szCs w:val="18"/>
        </w:rPr>
        <w:t>именуемый в дальнейшем И</w:t>
      </w:r>
      <w:r w:rsidRPr="00222B71">
        <w:rPr>
          <w:sz w:val="18"/>
          <w:szCs w:val="18"/>
        </w:rPr>
        <w:t>сполнитель с одной стороны, и</w:t>
      </w:r>
      <w:r w:rsidRPr="00222B71">
        <w:rPr>
          <w:b/>
          <w:sz w:val="18"/>
          <w:szCs w:val="18"/>
        </w:rPr>
        <w:t xml:space="preserve"> _____________________________________________________________</w:t>
      </w:r>
      <w:r w:rsidRPr="00222B71">
        <w:rPr>
          <w:sz w:val="18"/>
          <w:szCs w:val="18"/>
        </w:rPr>
        <w:t>именуемый в дальне</w:t>
      </w:r>
      <w:r w:rsidR="004B7AD2" w:rsidRPr="00222B71">
        <w:rPr>
          <w:sz w:val="18"/>
          <w:szCs w:val="18"/>
        </w:rPr>
        <w:t>йшем З</w:t>
      </w:r>
      <w:r w:rsidRPr="00222B71">
        <w:rPr>
          <w:sz w:val="18"/>
          <w:szCs w:val="18"/>
        </w:rPr>
        <w:t>аказчик с другой стороны, заключили настоящий договор о нижеследующем:</w:t>
      </w:r>
    </w:p>
    <w:p w:rsidR="00202A09" w:rsidRPr="00222B71" w:rsidRDefault="00202A09" w:rsidP="00222B71">
      <w:pPr>
        <w:pStyle w:val="a5"/>
        <w:numPr>
          <w:ilvl w:val="0"/>
          <w:numId w:val="3"/>
        </w:numPr>
        <w:spacing w:after="120"/>
        <w:rPr>
          <w:b/>
          <w:sz w:val="18"/>
          <w:szCs w:val="18"/>
        </w:rPr>
      </w:pPr>
      <w:r w:rsidRPr="00222B71">
        <w:rPr>
          <w:b/>
          <w:sz w:val="18"/>
          <w:szCs w:val="18"/>
        </w:rPr>
        <w:t>Предмет договора</w:t>
      </w:r>
    </w:p>
    <w:p w:rsidR="00202A09" w:rsidRPr="00222B71" w:rsidRDefault="00CC7053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>1.1   За</w:t>
      </w:r>
      <w:r w:rsidR="004B7AD2" w:rsidRPr="00222B71">
        <w:rPr>
          <w:sz w:val="18"/>
          <w:szCs w:val="18"/>
        </w:rPr>
        <w:t>казчик поручает, а И</w:t>
      </w:r>
      <w:r w:rsidRPr="00222B71">
        <w:rPr>
          <w:sz w:val="18"/>
          <w:szCs w:val="18"/>
        </w:rPr>
        <w:t>сполнитель принимает на себя обязанность на выполнение работ по строительству шахтного колодца, с правом досрочного завершения работ.</w:t>
      </w:r>
    </w:p>
    <w:p w:rsidR="004B7AD2" w:rsidRPr="00222B71" w:rsidRDefault="00CC7053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>1.2    Сроки выполнения работ: начало работ «_____» ______20___г. Окончание работ «_____» ______20___г. Сроки ра</w:t>
      </w:r>
      <w:bookmarkStart w:id="0" w:name="_GoBack"/>
      <w:bookmarkEnd w:id="0"/>
      <w:r w:rsidRPr="00222B71">
        <w:rPr>
          <w:sz w:val="18"/>
          <w:szCs w:val="18"/>
        </w:rPr>
        <w:t xml:space="preserve">бот могут быть изменены по не зависящим от исполнителя причинам: в связи с геологическими или погодными условиями, а также форс-мажорными </w:t>
      </w:r>
      <w:r w:rsidR="004B7AD2" w:rsidRPr="00222B71">
        <w:rPr>
          <w:sz w:val="18"/>
          <w:szCs w:val="18"/>
        </w:rPr>
        <w:t>обстоятельствами.</w:t>
      </w:r>
    </w:p>
    <w:p w:rsidR="004B7AD2" w:rsidRPr="00222B71" w:rsidRDefault="004B7AD2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 xml:space="preserve">1.3   Качество работ. Копают шахту колодца до водоносного горизонта, а ниже накопительную часть – от 1,5-5 колец; при сильном поступлении столб воды не менее 70 см. </w:t>
      </w:r>
    </w:p>
    <w:p w:rsidR="00CC7053" w:rsidRPr="00222B71" w:rsidRDefault="004B7AD2" w:rsidP="00222B71">
      <w:pPr>
        <w:spacing w:after="120"/>
        <w:ind w:left="76"/>
        <w:rPr>
          <w:b/>
          <w:sz w:val="18"/>
          <w:szCs w:val="18"/>
        </w:rPr>
      </w:pPr>
      <w:r w:rsidRPr="00222B71">
        <w:rPr>
          <w:b/>
          <w:sz w:val="18"/>
          <w:szCs w:val="18"/>
        </w:rPr>
        <w:t>2. Обязанности сторон</w:t>
      </w:r>
      <w:r w:rsidR="00CC7053" w:rsidRPr="00222B71">
        <w:rPr>
          <w:b/>
          <w:sz w:val="18"/>
          <w:szCs w:val="18"/>
        </w:rPr>
        <w:t xml:space="preserve">  </w:t>
      </w:r>
    </w:p>
    <w:p w:rsidR="004B7AD2" w:rsidRPr="00222B71" w:rsidRDefault="004B7AD2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>2.1   Обязанности Заказчика:</w:t>
      </w:r>
    </w:p>
    <w:p w:rsidR="004B7AD2" w:rsidRPr="00222B71" w:rsidRDefault="004B7AD2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 xml:space="preserve">2.1.1  После доставки и разгрузки колец на место, заказчик оплачивает покупку и доставку. В день окончания работ по строительству шахтного колодца Заказчик обязан принять выполненную исполнителем работу с составлением акта приёмки выполненных работ и своевременно оплатить её согласно настоящему договору. </w:t>
      </w:r>
    </w:p>
    <w:p w:rsidR="004B7AD2" w:rsidRPr="00222B71" w:rsidRDefault="004B7AD2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 xml:space="preserve">2.2   Обязанности Исполнителя: </w:t>
      </w:r>
    </w:p>
    <w:p w:rsidR="00202A09" w:rsidRPr="00222B71" w:rsidRDefault="000B5E46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>2.2.1  Доставить и разгрузить на объект материалы, заказанные Заказчиком.</w:t>
      </w:r>
    </w:p>
    <w:p w:rsidR="000B5E46" w:rsidRPr="00222B71" w:rsidRDefault="000B5E46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>2.2.2 Своевременно и качественно выполнять предусмотренные в настоящем договоре работы.</w:t>
      </w:r>
    </w:p>
    <w:p w:rsidR="000B5E46" w:rsidRPr="00222B71" w:rsidRDefault="000B5E46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>2.2.3 Вовремя извещать Заказчика об обстоятельствах, препятствующих исполнению обязанностей Исполнителя согласно настоящему договор.</w:t>
      </w:r>
    </w:p>
    <w:p w:rsidR="000B5E46" w:rsidRPr="00222B71" w:rsidRDefault="000B5E46" w:rsidP="00222B71">
      <w:pPr>
        <w:spacing w:after="120"/>
        <w:ind w:left="76"/>
        <w:rPr>
          <w:b/>
          <w:sz w:val="18"/>
          <w:szCs w:val="18"/>
        </w:rPr>
      </w:pPr>
      <w:r w:rsidRPr="00222B71">
        <w:rPr>
          <w:b/>
          <w:sz w:val="18"/>
          <w:szCs w:val="18"/>
        </w:rPr>
        <w:t>3. Форс-мажорные обстоятельства</w:t>
      </w:r>
    </w:p>
    <w:p w:rsidR="000B5E46" w:rsidRPr="00222B71" w:rsidRDefault="000B5E46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 xml:space="preserve">В форс-мажорные обстоятельства при которых завершается или откладывается строительство колодца, кроме общепринятых обстоятельств, входит: погодные (затяжные дожди или сильные снегопады); геологические крупнообломочные породы, валуны, размерами свыше 80 см, гранитные, базальтовые доломитовые или известковые плиты; плавуны мощностью свыше 1 метра, а также приток воды свыше 400 л/ч. </w:t>
      </w:r>
    </w:p>
    <w:p w:rsidR="000B5E46" w:rsidRPr="00222B71" w:rsidRDefault="00597D10" w:rsidP="00222B71">
      <w:pPr>
        <w:spacing w:after="120"/>
        <w:ind w:left="76"/>
        <w:rPr>
          <w:b/>
          <w:sz w:val="18"/>
          <w:szCs w:val="18"/>
        </w:rPr>
      </w:pPr>
      <w:r w:rsidRPr="00222B71">
        <w:rPr>
          <w:b/>
          <w:sz w:val="18"/>
          <w:szCs w:val="18"/>
        </w:rPr>
        <w:t>4. Дополнительные условия</w:t>
      </w:r>
    </w:p>
    <w:p w:rsidR="00181860" w:rsidRPr="00222B71" w:rsidRDefault="00597D10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>Все изменения дополнения к договору действительны, если они оформлены в письменной форме и подписаны обеими сторонами.</w:t>
      </w:r>
      <w:r w:rsidR="00181860" w:rsidRPr="00222B71">
        <w:rPr>
          <w:sz w:val="18"/>
          <w:szCs w:val="18"/>
        </w:rPr>
        <w:t xml:space="preserve"> Гарантия сроком 12 месяцев соблюдается при выполнении Заказчиком всех условий данного договора. Категорически запрещается подходить к шахте колодца во время работы к шахте колодца! Убедительная просьба – в целях безопасности не отвлекать Исполнителя разговорами.</w:t>
      </w:r>
    </w:p>
    <w:p w:rsidR="00181860" w:rsidRPr="00222B71" w:rsidRDefault="00181860" w:rsidP="00222B71">
      <w:pPr>
        <w:spacing w:after="120"/>
        <w:ind w:left="76"/>
        <w:rPr>
          <w:b/>
          <w:sz w:val="18"/>
          <w:szCs w:val="18"/>
        </w:rPr>
      </w:pPr>
      <w:r w:rsidRPr="00222B71">
        <w:rPr>
          <w:b/>
          <w:sz w:val="18"/>
          <w:szCs w:val="18"/>
        </w:rPr>
        <w:t>5. Порядок расчётов</w:t>
      </w:r>
    </w:p>
    <w:p w:rsidR="00181860" w:rsidRPr="00222B71" w:rsidRDefault="00181860" w:rsidP="00222B71">
      <w:pPr>
        <w:spacing w:after="120"/>
        <w:ind w:left="76"/>
        <w:rPr>
          <w:sz w:val="18"/>
          <w:szCs w:val="18"/>
        </w:rPr>
      </w:pPr>
      <w:r w:rsidRPr="00222B71">
        <w:rPr>
          <w:sz w:val="18"/>
          <w:szCs w:val="18"/>
        </w:rPr>
        <w:t>В глинистых грунтах с включением щебня или крупного обломочного материала, а также скальных грунтов (известняк), проходка которых постоянно требует применения лома и, соответственно, больших физических и временных затрат, на стоимость работ в данном интервале с Заказчиком оговаривается надбавка за тяжелый грунт. Верхнее кольцо оплачивается в счёт дополнительных работ: монтаж колец, заделка швов. Расчет</w:t>
      </w:r>
      <w:r w:rsidR="005F3459" w:rsidRPr="00222B71">
        <w:rPr>
          <w:sz w:val="18"/>
          <w:szCs w:val="18"/>
        </w:rPr>
        <w:t xml:space="preserve"> за выполненную работу проводится непосредственно с бригадиром  в день окончания строительства колодца. Заказчик принимает колодец и оплачивает ранее оговоренную сумму</w:t>
      </w:r>
      <w:r w:rsidR="00351421" w:rsidRPr="00222B71">
        <w:rPr>
          <w:sz w:val="18"/>
          <w:szCs w:val="18"/>
        </w:rPr>
        <w:t xml:space="preserve">. Стоимость кольца с доставкой и разгрузкой </w:t>
      </w:r>
    </w:p>
    <w:p w:rsidR="00222B71" w:rsidRDefault="00222B71" w:rsidP="00222B71">
      <w:pPr>
        <w:spacing w:after="120"/>
        <w:ind w:left="76"/>
        <w:jc w:val="right"/>
        <w:rPr>
          <w:sz w:val="18"/>
          <w:szCs w:val="18"/>
        </w:rPr>
      </w:pPr>
      <w:r w:rsidRPr="00222B71">
        <w:rPr>
          <w:sz w:val="18"/>
          <w:szCs w:val="18"/>
        </w:rPr>
        <w:t>Стоимость кольца с доставкой и разгрузкой</w:t>
      </w:r>
      <w:r>
        <w:rPr>
          <w:sz w:val="18"/>
          <w:szCs w:val="18"/>
        </w:rPr>
        <w:t xml:space="preserve"> __________________ руб.</w:t>
      </w:r>
    </w:p>
    <w:p w:rsidR="00222B71" w:rsidRDefault="00222B71" w:rsidP="00222B71">
      <w:pPr>
        <w:spacing w:after="120"/>
        <w:ind w:left="76"/>
        <w:jc w:val="right"/>
        <w:rPr>
          <w:sz w:val="18"/>
          <w:szCs w:val="18"/>
        </w:rPr>
      </w:pPr>
      <w:r>
        <w:rPr>
          <w:sz w:val="18"/>
          <w:szCs w:val="18"/>
        </w:rPr>
        <w:t>Проходка и монтаж одного кольца __________________ руб.</w:t>
      </w:r>
    </w:p>
    <w:p w:rsidR="00222B71" w:rsidRDefault="00222B71" w:rsidP="00222B71">
      <w:pPr>
        <w:spacing w:after="120"/>
        <w:ind w:left="76"/>
        <w:jc w:val="right"/>
        <w:rPr>
          <w:sz w:val="18"/>
          <w:szCs w:val="18"/>
        </w:rPr>
      </w:pPr>
      <w:r>
        <w:rPr>
          <w:sz w:val="18"/>
          <w:szCs w:val="18"/>
        </w:rPr>
        <w:t>Колодец _____ колец. Итого: __________________ руб.</w:t>
      </w:r>
    </w:p>
    <w:p w:rsidR="00222B71" w:rsidRDefault="00222B71" w:rsidP="00222B71">
      <w:pPr>
        <w:spacing w:after="120"/>
        <w:ind w:left="76"/>
        <w:rPr>
          <w:sz w:val="18"/>
          <w:szCs w:val="18"/>
        </w:rPr>
      </w:pPr>
      <w:r>
        <w:rPr>
          <w:sz w:val="18"/>
          <w:szCs w:val="18"/>
        </w:rPr>
        <w:t>Исполнитнль_____________________________________________________________________________________________________Паспорт:________________Выдан:___________________________________________________________________________________Адрес:______________________________________________________________________________ Телефон:____________________</w:t>
      </w:r>
    </w:p>
    <w:p w:rsidR="00222B71" w:rsidRDefault="00222B71" w:rsidP="00222B71">
      <w:pPr>
        <w:spacing w:after="120"/>
        <w:ind w:left="76"/>
        <w:rPr>
          <w:sz w:val="18"/>
          <w:szCs w:val="18"/>
        </w:rPr>
      </w:pPr>
      <w:r>
        <w:rPr>
          <w:sz w:val="18"/>
          <w:szCs w:val="18"/>
        </w:rPr>
        <w:t>Заказчик:_______________</w:t>
      </w:r>
      <w:r>
        <w:rPr>
          <w:sz w:val="18"/>
          <w:szCs w:val="18"/>
        </w:rPr>
        <w:tab/>
        <w:t>Исполнитель:_________________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«_____»_____________ 20___г.</w:t>
      </w:r>
    </w:p>
    <w:p w:rsidR="00A96855" w:rsidRDefault="00A96855" w:rsidP="00A96855">
      <w:pPr>
        <w:spacing w:after="120"/>
        <w:ind w:left="76"/>
        <w:rPr>
          <w:sz w:val="18"/>
          <w:szCs w:val="18"/>
        </w:rPr>
      </w:pPr>
      <w:r>
        <w:rPr>
          <w:sz w:val="18"/>
          <w:szCs w:val="18"/>
          <w:lang w:val="en-US"/>
        </w:rPr>
        <w:t>P</w:t>
      </w:r>
      <w:r w:rsidRPr="00A9685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S</w:t>
      </w:r>
      <w:r w:rsidRPr="00A9685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. После весенних талых вод или дождей, грунт вокруг колодца даст усадку на 10-40 см. Это неизбежный процесс формирования колодца. После усадки грунта нужно: почистить колодец, отремонтировать швы, сделать основной глиняный замок вокруг колодца. Подробнее на сайте </w:t>
      </w:r>
      <w:r w:rsidRPr="00A96855">
        <w:rPr>
          <w:b/>
          <w:sz w:val="18"/>
          <w:szCs w:val="18"/>
        </w:rPr>
        <w:t>вам-колодец.рф</w:t>
      </w:r>
      <w:r>
        <w:rPr>
          <w:sz w:val="18"/>
          <w:szCs w:val="18"/>
        </w:rPr>
        <w:t xml:space="preserve"> или по телефону +7 999 610-86-95</w:t>
      </w:r>
    </w:p>
    <w:sectPr w:rsidR="00A96855" w:rsidSect="00A96855"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93" w:rsidRDefault="00225193" w:rsidP="00222B71">
      <w:pPr>
        <w:spacing w:after="0" w:line="240" w:lineRule="auto"/>
      </w:pPr>
      <w:r>
        <w:separator/>
      </w:r>
    </w:p>
  </w:endnote>
  <w:endnote w:type="continuationSeparator" w:id="0">
    <w:p w:rsidR="00225193" w:rsidRDefault="00225193" w:rsidP="0022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93" w:rsidRDefault="00225193" w:rsidP="00222B71">
      <w:pPr>
        <w:spacing w:after="0" w:line="240" w:lineRule="auto"/>
      </w:pPr>
      <w:r>
        <w:separator/>
      </w:r>
    </w:p>
  </w:footnote>
  <w:footnote w:type="continuationSeparator" w:id="0">
    <w:p w:rsidR="00225193" w:rsidRDefault="00225193" w:rsidP="00222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D7CEB"/>
    <w:multiLevelType w:val="hybridMultilevel"/>
    <w:tmpl w:val="4EC69BD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C453E0A"/>
    <w:multiLevelType w:val="multilevel"/>
    <w:tmpl w:val="6EE0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82CAE"/>
    <w:multiLevelType w:val="multilevel"/>
    <w:tmpl w:val="9E0A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A9"/>
    <w:rsid w:val="000B5E46"/>
    <w:rsid w:val="00181860"/>
    <w:rsid w:val="00202A09"/>
    <w:rsid w:val="00222B71"/>
    <w:rsid w:val="00225193"/>
    <w:rsid w:val="002A2CCA"/>
    <w:rsid w:val="002F7B1D"/>
    <w:rsid w:val="00351421"/>
    <w:rsid w:val="003D7E76"/>
    <w:rsid w:val="00420B71"/>
    <w:rsid w:val="004B7AD2"/>
    <w:rsid w:val="00517CFB"/>
    <w:rsid w:val="00597D10"/>
    <w:rsid w:val="005F3459"/>
    <w:rsid w:val="005F6C1C"/>
    <w:rsid w:val="0062559C"/>
    <w:rsid w:val="00812A77"/>
    <w:rsid w:val="009B7809"/>
    <w:rsid w:val="00A96855"/>
    <w:rsid w:val="00BC0550"/>
    <w:rsid w:val="00CC7053"/>
    <w:rsid w:val="00DE18A3"/>
    <w:rsid w:val="00E0584B"/>
    <w:rsid w:val="00E20860"/>
    <w:rsid w:val="00E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8E8B5-D59E-491B-88E2-CF671668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CC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02A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B71"/>
  </w:style>
  <w:style w:type="paragraph" w:styleId="a8">
    <w:name w:val="footer"/>
    <w:basedOn w:val="a"/>
    <w:link w:val="a9"/>
    <w:uiPriority w:val="99"/>
    <w:unhideWhenUsed/>
    <w:rsid w:val="0022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2</cp:revision>
  <dcterms:created xsi:type="dcterms:W3CDTF">2018-07-13T21:47:00Z</dcterms:created>
  <dcterms:modified xsi:type="dcterms:W3CDTF">2018-07-13T21:47:00Z</dcterms:modified>
</cp:coreProperties>
</file>